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58" w:rsidRPr="00D5559A" w:rsidRDefault="00F62058" w:rsidP="00F62058">
      <w:pPr>
        <w:pStyle w:val="a7"/>
        <w:spacing w:beforeLines="100" w:before="312" w:beforeAutospacing="0" w:after="0" w:afterAutospacing="0" w:line="0" w:lineRule="atLeast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  <w:r w:rsidRPr="00D5559A">
        <w:rPr>
          <w:rFonts w:ascii="微软雅黑" w:eastAsia="微软雅黑" w:hAnsi="微软雅黑" w:hint="eastAsia"/>
          <w:b/>
          <w:sz w:val="36"/>
          <w:szCs w:val="36"/>
        </w:rPr>
        <w:t>在这里</w:t>
      </w:r>
      <w:r w:rsidRPr="00D5559A">
        <w:rPr>
          <w:rFonts w:ascii="微软雅黑" w:eastAsia="微软雅黑" w:hAnsi="微软雅黑"/>
          <w:b/>
          <w:sz w:val="36"/>
          <w:szCs w:val="36"/>
        </w:rPr>
        <w:t>仰望</w:t>
      </w:r>
      <w:r w:rsidRPr="00D5559A">
        <w:rPr>
          <w:rFonts w:ascii="微软雅黑" w:eastAsia="微软雅黑" w:hAnsi="微软雅黑" w:hint="eastAsia"/>
          <w:b/>
          <w:sz w:val="36"/>
          <w:szCs w:val="36"/>
        </w:rPr>
        <w:t>星空，</w:t>
      </w:r>
      <w:r w:rsidRPr="00D5559A">
        <w:rPr>
          <w:rFonts w:ascii="微软雅黑" w:eastAsia="微软雅黑" w:hAnsi="微软雅黑"/>
          <w:b/>
          <w:sz w:val="36"/>
          <w:szCs w:val="36"/>
        </w:rPr>
        <w:t>让世界看到你的影响力</w:t>
      </w:r>
    </w:p>
    <w:p w:rsidR="00F62058" w:rsidRDefault="00F62058" w:rsidP="00F62058">
      <w:pPr>
        <w:pStyle w:val="a7"/>
        <w:spacing w:beforeLines="100" w:before="312" w:beforeAutospacing="0" w:after="0" w:afterAutospacing="0" w:line="0" w:lineRule="atLeast"/>
        <w:contextualSpacing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广联达2019校园</w:t>
      </w:r>
      <w:r>
        <w:rPr>
          <w:rFonts w:ascii="微软雅黑" w:eastAsia="微软雅黑" w:hAnsi="微软雅黑"/>
          <w:b/>
          <w:sz w:val="28"/>
          <w:szCs w:val="28"/>
        </w:rPr>
        <w:t>招聘</w:t>
      </w:r>
    </w:p>
    <w:p w:rsidR="00D123E0" w:rsidRDefault="00D123E0" w:rsidP="00D123E0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</w:p>
    <w:p w:rsidR="006A0718" w:rsidRPr="00D9774D" w:rsidRDefault="006A0718" w:rsidP="006A0718">
      <w:pPr>
        <w:rPr>
          <w:rFonts w:ascii="微软雅黑" w:eastAsia="微软雅黑" w:hAnsi="微软雅黑"/>
          <w:b/>
          <w:sz w:val="24"/>
          <w:szCs w:val="24"/>
        </w:rPr>
      </w:pPr>
      <w:r w:rsidRPr="00D9774D">
        <w:rPr>
          <w:rFonts w:ascii="微软雅黑" w:eastAsia="微软雅黑" w:hAnsi="微软雅黑"/>
          <w:b/>
          <w:sz w:val="24"/>
          <w:szCs w:val="24"/>
        </w:rPr>
        <w:t>【</w:t>
      </w:r>
      <w:r w:rsidRPr="00D9774D">
        <w:rPr>
          <w:rFonts w:ascii="微软雅黑" w:eastAsia="微软雅黑" w:hAnsi="微软雅黑" w:hint="eastAsia"/>
          <w:b/>
          <w:sz w:val="24"/>
          <w:szCs w:val="24"/>
        </w:rPr>
        <w:t>成都</w:t>
      </w:r>
      <w:r w:rsidRPr="00D9774D">
        <w:rPr>
          <w:rFonts w:ascii="微软雅黑" w:eastAsia="微软雅黑" w:hAnsi="微软雅黑"/>
          <w:b/>
          <w:sz w:val="24"/>
          <w:szCs w:val="24"/>
        </w:rPr>
        <w:t xml:space="preserve">地区宣讲会&amp;交流会时间】 </w:t>
      </w:r>
    </w:p>
    <w:p w:rsidR="006A0718" w:rsidRPr="00AF5470" w:rsidRDefault="006A0718" w:rsidP="006A0718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F5470">
        <w:rPr>
          <w:rFonts w:ascii="微软雅黑" w:eastAsia="微软雅黑" w:hAnsi="微软雅黑" w:hint="eastAsia"/>
          <w:sz w:val="24"/>
          <w:szCs w:val="24"/>
        </w:rPr>
        <w:t>西南</w:t>
      </w:r>
      <w:r w:rsidRPr="00AF5470">
        <w:rPr>
          <w:rFonts w:ascii="微软雅黑" w:eastAsia="微软雅黑" w:hAnsi="微软雅黑"/>
          <w:sz w:val="24"/>
          <w:szCs w:val="24"/>
        </w:rPr>
        <w:t>交通大学：</w:t>
      </w:r>
      <w:r w:rsidRPr="00AF5470">
        <w:rPr>
          <w:rFonts w:ascii="微软雅黑" w:eastAsia="微软雅黑" w:hAnsi="微软雅黑" w:hint="eastAsia"/>
          <w:sz w:val="24"/>
          <w:szCs w:val="24"/>
        </w:rPr>
        <w:t>9月13日</w:t>
      </w:r>
      <w:r w:rsidRPr="00AF5470">
        <w:rPr>
          <w:rFonts w:ascii="微软雅黑" w:eastAsia="微软雅黑" w:hAnsi="微软雅黑"/>
          <w:sz w:val="24"/>
          <w:szCs w:val="24"/>
        </w:rPr>
        <w:t>（周四）</w:t>
      </w:r>
      <w:r w:rsidRPr="00AF5470">
        <w:rPr>
          <w:rFonts w:ascii="微软雅黑" w:eastAsia="微软雅黑" w:hAnsi="微软雅黑" w:hint="eastAsia"/>
          <w:sz w:val="24"/>
          <w:szCs w:val="24"/>
        </w:rPr>
        <w:t>15:30</w:t>
      </w:r>
      <w:r w:rsidRPr="00AF5470">
        <w:rPr>
          <w:rFonts w:ascii="微软雅黑" w:eastAsia="微软雅黑" w:hAnsi="微软雅黑"/>
          <w:sz w:val="24"/>
          <w:szCs w:val="24"/>
        </w:rPr>
        <w:t>-17</w:t>
      </w:r>
      <w:r w:rsidRPr="00AF5470">
        <w:rPr>
          <w:rFonts w:ascii="微软雅黑" w:eastAsia="微软雅黑" w:hAnsi="微软雅黑" w:hint="eastAsia"/>
          <w:sz w:val="24"/>
          <w:szCs w:val="24"/>
        </w:rPr>
        <w:t>:00，</w:t>
      </w:r>
      <w:r w:rsidRPr="00AF5470">
        <w:rPr>
          <w:rFonts w:ascii="微软雅黑" w:eastAsia="微软雅黑" w:hAnsi="微软雅黑"/>
          <w:sz w:val="24"/>
          <w:szCs w:val="24"/>
        </w:rPr>
        <w:t>地点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AF5470">
        <w:rPr>
          <w:rFonts w:ascii="微软雅黑" w:eastAsia="微软雅黑" w:hAnsi="微软雅黑"/>
          <w:sz w:val="24"/>
          <w:szCs w:val="24"/>
        </w:rPr>
        <w:t>西南交通大学</w:t>
      </w:r>
      <w:r w:rsidRPr="00AF5470">
        <w:rPr>
          <w:rFonts w:ascii="微软雅黑" w:eastAsia="微软雅黑" w:hAnsi="微软雅黑" w:hint="eastAsia"/>
          <w:sz w:val="24"/>
          <w:szCs w:val="24"/>
        </w:rPr>
        <w:t>犀浦</w:t>
      </w:r>
      <w:r w:rsidRPr="00AF5470">
        <w:rPr>
          <w:rFonts w:ascii="微软雅黑" w:eastAsia="微软雅黑" w:hAnsi="微软雅黑"/>
          <w:sz w:val="24"/>
          <w:szCs w:val="24"/>
        </w:rPr>
        <w:t>校区四食堂</w:t>
      </w:r>
      <w:r w:rsidRPr="00AF5470">
        <w:rPr>
          <w:rFonts w:ascii="微软雅黑" w:eastAsia="微软雅黑" w:hAnsi="微软雅黑" w:hint="eastAsia"/>
          <w:sz w:val="24"/>
          <w:szCs w:val="24"/>
        </w:rPr>
        <w:t>317</w:t>
      </w:r>
    </w:p>
    <w:p w:rsidR="006A0718" w:rsidRDefault="006A0718" w:rsidP="006A0718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四川大学</w:t>
      </w:r>
      <w:r>
        <w:rPr>
          <w:rFonts w:ascii="微软雅黑" w:eastAsia="微软雅黑" w:hAnsi="微软雅黑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9月14日</w:t>
      </w:r>
      <w:r>
        <w:rPr>
          <w:rFonts w:ascii="微软雅黑" w:eastAsia="微软雅黑" w:hAnsi="微软雅黑"/>
          <w:sz w:val="24"/>
          <w:szCs w:val="24"/>
        </w:rPr>
        <w:t>（周五）</w:t>
      </w:r>
      <w:r>
        <w:rPr>
          <w:rFonts w:ascii="微软雅黑" w:eastAsia="微软雅黑" w:hAnsi="微软雅黑" w:hint="eastAsia"/>
          <w:sz w:val="24"/>
          <w:szCs w:val="24"/>
        </w:rPr>
        <w:t>15:00</w:t>
      </w:r>
      <w:r>
        <w:rPr>
          <w:rFonts w:ascii="微软雅黑" w:eastAsia="微软雅黑" w:hAnsi="微软雅黑"/>
          <w:sz w:val="24"/>
          <w:szCs w:val="24"/>
        </w:rPr>
        <w:t>-16</w:t>
      </w:r>
      <w:r>
        <w:rPr>
          <w:rFonts w:ascii="微软雅黑" w:eastAsia="微软雅黑" w:hAnsi="微软雅黑" w:hint="eastAsia"/>
          <w:sz w:val="24"/>
          <w:szCs w:val="24"/>
        </w:rPr>
        <w:t>:30，</w:t>
      </w:r>
      <w:r>
        <w:rPr>
          <w:rFonts w:ascii="微软雅黑" w:eastAsia="微软雅黑" w:hAnsi="微软雅黑"/>
          <w:sz w:val="24"/>
          <w:szCs w:val="24"/>
        </w:rPr>
        <w:t>地点：</w:t>
      </w:r>
      <w:r>
        <w:rPr>
          <w:rFonts w:ascii="微软雅黑" w:eastAsia="微软雅黑" w:hAnsi="微软雅黑" w:hint="eastAsia"/>
          <w:sz w:val="24"/>
          <w:szCs w:val="24"/>
        </w:rPr>
        <w:t>四川大学</w:t>
      </w:r>
      <w:r>
        <w:rPr>
          <w:rFonts w:ascii="微软雅黑" w:eastAsia="微软雅黑" w:hAnsi="微软雅黑"/>
          <w:sz w:val="24"/>
          <w:szCs w:val="24"/>
        </w:rPr>
        <w:t>望江校区</w:t>
      </w:r>
      <w:r>
        <w:rPr>
          <w:rFonts w:ascii="微软雅黑" w:eastAsia="微软雅黑" w:hAnsi="微软雅黑" w:hint="eastAsia"/>
          <w:sz w:val="24"/>
          <w:szCs w:val="24"/>
        </w:rPr>
        <w:t>就业</w:t>
      </w:r>
      <w:r>
        <w:rPr>
          <w:rFonts w:ascii="微软雅黑" w:eastAsia="微软雅黑" w:hAnsi="微软雅黑"/>
          <w:sz w:val="24"/>
          <w:szCs w:val="24"/>
        </w:rPr>
        <w:t>指导中心</w:t>
      </w:r>
      <w:r>
        <w:rPr>
          <w:rFonts w:ascii="微软雅黑" w:eastAsia="微软雅黑" w:hAnsi="微软雅黑" w:hint="eastAsia"/>
          <w:sz w:val="24"/>
          <w:szCs w:val="24"/>
        </w:rPr>
        <w:t>222教室</w:t>
      </w:r>
    </w:p>
    <w:p w:rsidR="006A0718" w:rsidRPr="006E3BC3" w:rsidRDefault="006A0718" w:rsidP="006A0718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电子科技</w:t>
      </w:r>
      <w:r>
        <w:rPr>
          <w:rFonts w:ascii="微软雅黑" w:eastAsia="微软雅黑" w:hAnsi="微软雅黑"/>
          <w:sz w:val="24"/>
          <w:szCs w:val="24"/>
        </w:rPr>
        <w:t>大学沙河校区：</w:t>
      </w:r>
      <w:r>
        <w:rPr>
          <w:rFonts w:ascii="微软雅黑" w:eastAsia="微软雅黑" w:hAnsi="微软雅黑" w:hint="eastAsia"/>
          <w:sz w:val="24"/>
          <w:szCs w:val="24"/>
        </w:rPr>
        <w:t>9月17日</w:t>
      </w:r>
      <w:r>
        <w:rPr>
          <w:rFonts w:ascii="微软雅黑" w:eastAsia="微软雅黑" w:hAnsi="微软雅黑"/>
          <w:sz w:val="24"/>
          <w:szCs w:val="24"/>
        </w:rPr>
        <w:t>14</w:t>
      </w:r>
      <w:r>
        <w:rPr>
          <w:rFonts w:ascii="微软雅黑" w:eastAsia="微软雅黑" w:hAnsi="微软雅黑" w:hint="eastAsia"/>
          <w:sz w:val="24"/>
          <w:szCs w:val="24"/>
        </w:rPr>
        <w:t>:30</w:t>
      </w:r>
      <w:r>
        <w:rPr>
          <w:rFonts w:ascii="微软雅黑" w:eastAsia="微软雅黑" w:hAnsi="微软雅黑"/>
          <w:sz w:val="24"/>
          <w:szCs w:val="24"/>
        </w:rPr>
        <w:t>-16</w:t>
      </w:r>
      <w:r>
        <w:rPr>
          <w:rFonts w:ascii="微软雅黑" w:eastAsia="微软雅黑" w:hAnsi="微软雅黑" w:hint="eastAsia"/>
          <w:sz w:val="24"/>
          <w:szCs w:val="24"/>
        </w:rPr>
        <w:t>:00，</w:t>
      </w:r>
      <w:r>
        <w:rPr>
          <w:rFonts w:ascii="微软雅黑" w:eastAsia="微软雅黑" w:hAnsi="微软雅黑"/>
          <w:sz w:val="24"/>
          <w:szCs w:val="24"/>
        </w:rPr>
        <w:t>地点：</w:t>
      </w:r>
      <w:r>
        <w:rPr>
          <w:rFonts w:ascii="微软雅黑" w:eastAsia="微软雅黑" w:hAnsi="微软雅黑" w:hint="eastAsia"/>
          <w:sz w:val="24"/>
          <w:szCs w:val="24"/>
        </w:rPr>
        <w:t>二教106</w:t>
      </w:r>
    </w:p>
    <w:p w:rsidR="006A0718" w:rsidRDefault="006A0718" w:rsidP="006A0718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电子</w:t>
      </w:r>
      <w:r>
        <w:rPr>
          <w:rFonts w:ascii="微软雅黑" w:eastAsia="微软雅黑" w:hAnsi="微软雅黑"/>
          <w:sz w:val="24"/>
          <w:szCs w:val="24"/>
        </w:rPr>
        <w:t>科技大学</w:t>
      </w:r>
      <w:r>
        <w:rPr>
          <w:rFonts w:ascii="微软雅黑" w:eastAsia="微软雅黑" w:hAnsi="微软雅黑" w:hint="eastAsia"/>
          <w:sz w:val="24"/>
          <w:szCs w:val="24"/>
        </w:rPr>
        <w:t>清水河</w:t>
      </w:r>
      <w:r>
        <w:rPr>
          <w:rFonts w:ascii="微软雅黑" w:eastAsia="微软雅黑" w:hAnsi="微软雅黑"/>
          <w:sz w:val="24"/>
          <w:szCs w:val="24"/>
        </w:rPr>
        <w:t>校区：</w:t>
      </w:r>
      <w:r>
        <w:rPr>
          <w:rFonts w:ascii="微软雅黑" w:eastAsia="微软雅黑" w:hAnsi="微软雅黑" w:hint="eastAsia"/>
          <w:sz w:val="24"/>
          <w:szCs w:val="24"/>
        </w:rPr>
        <w:t>9月18日9:30</w:t>
      </w:r>
      <w:r>
        <w:rPr>
          <w:rFonts w:ascii="微软雅黑" w:eastAsia="微软雅黑" w:hAnsi="微软雅黑"/>
          <w:sz w:val="24"/>
          <w:szCs w:val="24"/>
        </w:rPr>
        <w:t>-11</w:t>
      </w:r>
      <w:r>
        <w:rPr>
          <w:rFonts w:ascii="微软雅黑" w:eastAsia="微软雅黑" w:hAnsi="微软雅黑" w:hint="eastAsia"/>
          <w:sz w:val="24"/>
          <w:szCs w:val="24"/>
        </w:rPr>
        <w:t>:00，</w:t>
      </w:r>
      <w:r>
        <w:rPr>
          <w:rFonts w:ascii="微软雅黑" w:eastAsia="微软雅黑" w:hAnsi="微软雅黑"/>
          <w:sz w:val="24"/>
          <w:szCs w:val="24"/>
        </w:rPr>
        <w:t>地点：</w:t>
      </w:r>
      <w:r w:rsidRPr="006E3BC3">
        <w:rPr>
          <w:rFonts w:ascii="微软雅黑" w:eastAsia="微软雅黑" w:hAnsi="微软雅黑" w:hint="eastAsia"/>
          <w:sz w:val="24"/>
          <w:szCs w:val="24"/>
        </w:rPr>
        <w:t>科</w:t>
      </w:r>
      <w:r w:rsidRPr="006E3BC3">
        <w:rPr>
          <w:rFonts w:ascii="微软雅黑" w:eastAsia="微软雅黑" w:hAnsi="微软雅黑"/>
          <w:sz w:val="24"/>
          <w:szCs w:val="24"/>
        </w:rPr>
        <w:t>B108</w:t>
      </w:r>
    </w:p>
    <w:p w:rsidR="001070E5" w:rsidRPr="001070E5" w:rsidRDefault="001070E5" w:rsidP="001070E5">
      <w:pPr>
        <w:pStyle w:val="a8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1070E5">
        <w:rPr>
          <w:rFonts w:ascii="微软雅黑" w:eastAsia="微软雅黑" w:hAnsi="微软雅黑" w:hint="eastAsia"/>
          <w:sz w:val="24"/>
          <w:szCs w:val="24"/>
        </w:rPr>
        <w:t>时间</w:t>
      </w:r>
      <w:r w:rsidRPr="001070E5">
        <w:rPr>
          <w:rFonts w:ascii="微软雅黑" w:eastAsia="微软雅黑" w:hAnsi="微软雅黑"/>
          <w:sz w:val="24"/>
          <w:szCs w:val="24"/>
        </w:rPr>
        <w:t>冲突，不能到现场</w:t>
      </w:r>
      <w:r w:rsidRPr="001070E5">
        <w:rPr>
          <w:rFonts w:ascii="微软雅黑" w:eastAsia="微软雅黑" w:hAnsi="微软雅黑" w:hint="eastAsia"/>
          <w:sz w:val="24"/>
          <w:szCs w:val="24"/>
        </w:rPr>
        <w:t>，空中宣讲</w:t>
      </w:r>
      <w:r w:rsidRPr="001070E5">
        <w:rPr>
          <w:rFonts w:ascii="微软雅黑" w:eastAsia="微软雅黑" w:hAnsi="微软雅黑"/>
          <w:sz w:val="24"/>
          <w:szCs w:val="24"/>
        </w:rPr>
        <w:t>报名</w:t>
      </w:r>
      <w:r w:rsidRPr="001070E5">
        <w:rPr>
          <w:rFonts w:ascii="微软雅黑" w:eastAsia="微软雅黑" w:hAnsi="微软雅黑" w:hint="eastAsia"/>
          <w:sz w:val="24"/>
          <w:szCs w:val="24"/>
        </w:rPr>
        <w:t>走起：</w:t>
      </w:r>
      <w:hyperlink r:id="rId8" w:history="1">
        <w:r w:rsidRPr="001070E5">
          <w:rPr>
            <w:rStyle w:val="a9"/>
            <w:rFonts w:ascii="微软雅黑" w:eastAsia="微软雅黑" w:hAnsi="微软雅黑"/>
            <w:sz w:val="24"/>
            <w:szCs w:val="24"/>
          </w:rPr>
          <w:t>https://tv.shixiseng.com/detail/act_b5bk6ehqa1nb</w:t>
        </w:r>
      </w:hyperlink>
    </w:p>
    <w:p w:rsidR="001070E5" w:rsidRPr="001070E5" w:rsidRDefault="001070E5" w:rsidP="00D123E0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p w:rsidR="00F62058" w:rsidRDefault="00D7789A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【公司介绍】</w:t>
      </w:r>
    </w:p>
    <w:p w:rsidR="006A38DE" w:rsidRPr="00FD116F" w:rsidRDefault="006A38DE" w:rsidP="006A38DE">
      <w:pPr>
        <w:spacing w:line="360" w:lineRule="auto"/>
        <w:rPr>
          <w:rFonts w:ascii="微软雅黑" w:eastAsia="微软雅黑" w:hAnsi="微软雅黑" w:cs="Times New Roman"/>
          <w:b/>
          <w:noProof w:val="0"/>
          <w:szCs w:val="21"/>
        </w:rPr>
      </w:pPr>
      <w:r w:rsidRPr="00FD116F">
        <w:rPr>
          <w:rFonts w:ascii="微软雅黑" w:eastAsia="微软雅黑" w:hAnsi="微软雅黑" w:cs="Times New Roman" w:hint="eastAsia"/>
          <w:b/>
          <w:noProof w:val="0"/>
          <w:szCs w:val="21"/>
        </w:rPr>
        <w:t>广联达</w:t>
      </w:r>
      <w:r w:rsidR="00FD116F">
        <w:rPr>
          <w:rFonts w:ascii="微软雅黑" w:eastAsia="微软雅黑" w:hAnsi="微软雅黑" w:cs="Times New Roman"/>
          <w:b/>
          <w:noProof w:val="0"/>
          <w:szCs w:val="21"/>
        </w:rPr>
        <w:t>—</w:t>
      </w:r>
      <w:r w:rsidRPr="00FD116F">
        <w:rPr>
          <w:rFonts w:ascii="微软雅黑" w:eastAsia="微软雅黑" w:hAnsi="微软雅黑" w:cs="Times New Roman" w:hint="eastAsia"/>
          <w:b/>
          <w:noProof w:val="0"/>
          <w:szCs w:val="21"/>
        </w:rPr>
        <w:t>数字建筑产业平台服务商</w:t>
      </w:r>
    </w:p>
    <w:p w:rsidR="00D121B6" w:rsidRPr="00ED6F12" w:rsidRDefault="00D121B6" w:rsidP="00D121B6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Times New Roman"/>
          <w:szCs w:val="21"/>
        </w:rPr>
      </w:pPr>
      <w:r w:rsidRPr="00ED6F12">
        <w:rPr>
          <w:rFonts w:ascii="微软雅黑" w:eastAsia="微软雅黑" w:hAnsi="微软雅黑" w:cs="Times New Roman" w:hint="eastAsia"/>
          <w:szCs w:val="21"/>
        </w:rPr>
        <w:t>广联达科技股份有限公司成立于1998年，2010年5月在</w:t>
      </w:r>
      <w:r>
        <w:rPr>
          <w:rFonts w:ascii="微软雅黑" w:eastAsia="微软雅黑" w:hAnsi="微软雅黑" w:cs="Times New Roman" w:hint="eastAsia"/>
          <w:szCs w:val="21"/>
        </w:rPr>
        <w:t>A股</w:t>
      </w:r>
      <w:r w:rsidRPr="00ED6F12">
        <w:rPr>
          <w:rFonts w:ascii="微软雅黑" w:eastAsia="微软雅黑" w:hAnsi="微软雅黑" w:cs="Times New Roman" w:hint="eastAsia"/>
          <w:szCs w:val="21"/>
        </w:rPr>
        <w:t>上市（股票简称：广联达，股票代码：002410）。广联达立足建筑产业，围绕建设工程项目的全生命周期，是提供以建设工程领域专业应用为核心基础支撑，以产业大数据、产业新金融为增值服</w:t>
      </w:r>
      <w:r w:rsidRPr="00B61255">
        <w:rPr>
          <w:rFonts w:ascii="微软雅黑" w:eastAsia="微软雅黑" w:hAnsi="微软雅黑" w:cs="Times New Roman" w:hint="eastAsia"/>
          <w:szCs w:val="21"/>
        </w:rPr>
        <w:t>务的数字</w:t>
      </w:r>
      <w:r w:rsidRPr="00B61255">
        <w:rPr>
          <w:rFonts w:ascii="微软雅黑" w:eastAsia="微软雅黑" w:hAnsi="微软雅黑" w:cs="Times New Roman"/>
          <w:szCs w:val="21"/>
        </w:rPr>
        <w:t>建筑</w:t>
      </w:r>
      <w:r w:rsidRPr="00B61255">
        <w:rPr>
          <w:rFonts w:ascii="微软雅黑" w:eastAsia="微软雅黑" w:hAnsi="微软雅黑" w:cs="Times New Roman" w:hint="eastAsia"/>
          <w:szCs w:val="21"/>
        </w:rPr>
        <w:t>平台服务商。经过近二十年的发展，公司产品从单一的预算软件扩展到包含工程计价、工程算量、工程信息、电子政务、BIM建造、智慧工地、数字企业、工程教育、新金融、战略投资与并购等十</w:t>
      </w:r>
      <w:r w:rsidRPr="00B61255">
        <w:rPr>
          <w:rFonts w:ascii="微软雅黑" w:eastAsia="微软雅黑" w:hAnsi="微软雅黑" w:cs="Times New Roman"/>
          <w:szCs w:val="21"/>
        </w:rPr>
        <w:t>大</w:t>
      </w:r>
      <w:r w:rsidRPr="00B61255">
        <w:rPr>
          <w:rFonts w:ascii="微软雅黑" w:eastAsia="微软雅黑" w:hAnsi="微软雅黑" w:cs="Times New Roman" w:hint="eastAsia"/>
          <w:szCs w:val="21"/>
        </w:rPr>
        <w:t>业务，近百款产品。为十八万企业用户、百万专业工程技术和管理人员提供了专业应用软件，用信息技术</w:t>
      </w:r>
      <w:r w:rsidRPr="00ED6F12">
        <w:rPr>
          <w:rFonts w:ascii="微软雅黑" w:eastAsia="微软雅黑" w:hAnsi="微软雅黑" w:cs="Times New Roman" w:hint="eastAsia"/>
          <w:szCs w:val="21"/>
        </w:rPr>
        <w:t>帮助建筑业内从业人员完成专业工作，大大</w:t>
      </w:r>
      <w:r w:rsidRPr="00ED6F12">
        <w:rPr>
          <w:rFonts w:ascii="微软雅黑" w:eastAsia="微软雅黑" w:hAnsi="微软雅黑" w:cs="Times New Roman" w:hint="eastAsia"/>
          <w:szCs w:val="21"/>
        </w:rPr>
        <w:lastRenderedPageBreak/>
        <w:t>提升工作效率，降低工程成本，促进行业技术与管理进步，增加企业效益，提高企业核心竞争力。同时广联达也在不断以创新互联网思维重构商业、运营和管理模式。</w:t>
      </w:r>
    </w:p>
    <w:p w:rsidR="00D121B6" w:rsidRPr="00D30CC4" w:rsidRDefault="00D121B6" w:rsidP="00D121B6">
      <w:pPr>
        <w:widowControl/>
        <w:snapToGrid w:val="0"/>
        <w:spacing w:line="360" w:lineRule="auto"/>
        <w:ind w:firstLine="420"/>
        <w:jc w:val="lef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广联达拥有员工五</w:t>
      </w:r>
      <w:r w:rsidRPr="00D30CC4">
        <w:rPr>
          <w:rFonts w:ascii="微软雅黑" w:eastAsia="微软雅黑" w:hAnsi="微软雅黑" w:cs="Times New Roman" w:hint="eastAsia"/>
          <w:szCs w:val="21"/>
        </w:rPr>
        <w:t>千</w:t>
      </w:r>
      <w:r>
        <w:rPr>
          <w:rFonts w:ascii="微软雅黑" w:eastAsia="微软雅黑" w:hAnsi="微软雅黑" w:cs="Times New Roman" w:hint="eastAsia"/>
          <w:szCs w:val="21"/>
        </w:rPr>
        <w:t>二</w:t>
      </w:r>
      <w:r w:rsidRPr="00D30CC4">
        <w:rPr>
          <w:rFonts w:ascii="微软雅黑" w:eastAsia="微软雅黑" w:hAnsi="微软雅黑" w:cs="Times New Roman" w:hint="eastAsia"/>
          <w:szCs w:val="21"/>
        </w:rPr>
        <w:t>百余人，在中国境</w:t>
      </w:r>
      <w:r w:rsidRPr="00D30CC4">
        <w:rPr>
          <w:rFonts w:ascii="微软雅黑" w:eastAsia="微软雅黑" w:hAnsi="微软雅黑" w:cs="Times New Roman"/>
          <w:szCs w:val="21"/>
        </w:rPr>
        <w:t>内</w:t>
      </w:r>
      <w:r w:rsidRPr="00D30CC4">
        <w:rPr>
          <w:rFonts w:ascii="微软雅黑" w:eastAsia="微软雅黑" w:hAnsi="微软雅黑" w:cs="Times New Roman" w:hint="eastAsia"/>
          <w:szCs w:val="21"/>
        </w:rPr>
        <w:t>建立五十余家分子公司，销售与服务网络覆盖两百余个地市。</w:t>
      </w:r>
      <w:r>
        <w:rPr>
          <w:rFonts w:ascii="微软雅黑" w:eastAsia="微软雅黑" w:hAnsi="微软雅黑" w:cs="Times New Roman" w:hint="eastAsia"/>
          <w:szCs w:val="21"/>
        </w:rPr>
        <w:t>2008</w:t>
      </w:r>
      <w:r w:rsidRPr="006338A5">
        <w:rPr>
          <w:rFonts w:ascii="微软雅黑" w:eastAsia="微软雅黑" w:hAnsi="微软雅黑" w:cs="Times New Roman" w:hint="eastAsia"/>
          <w:szCs w:val="21"/>
        </w:rPr>
        <w:t>年起广联达开始国际化进程，先后在美国、英国、芬兰、瑞典、新加坡、香港、马来西亚、印度尼西亚、印度等地设立了子公司、办事处与研发中心，</w:t>
      </w:r>
      <w:r w:rsidRPr="00ED6F12">
        <w:rPr>
          <w:rFonts w:ascii="微软雅黑" w:eastAsia="微软雅黑" w:hAnsi="微软雅黑" w:cs="Times New Roman" w:hint="eastAsia"/>
          <w:szCs w:val="21"/>
        </w:rPr>
        <w:t>服务</w:t>
      </w:r>
      <w:r w:rsidRPr="00ED6F12">
        <w:rPr>
          <w:rFonts w:ascii="微软雅黑" w:eastAsia="微软雅黑" w:hAnsi="微软雅黑" w:cs="Times New Roman"/>
          <w:szCs w:val="21"/>
        </w:rPr>
        <w:t>客户</w:t>
      </w:r>
      <w:r w:rsidRPr="00ED6F12">
        <w:rPr>
          <w:rFonts w:ascii="微软雅黑" w:eastAsia="微软雅黑" w:hAnsi="微软雅黑" w:cs="Times New Roman" w:hint="eastAsia"/>
          <w:szCs w:val="21"/>
        </w:rPr>
        <w:t>遍布全球一</w:t>
      </w:r>
      <w:r w:rsidRPr="00ED6F12">
        <w:rPr>
          <w:rFonts w:ascii="微软雅黑" w:eastAsia="微软雅黑" w:hAnsi="微软雅黑" w:cs="Times New Roman"/>
          <w:szCs w:val="21"/>
        </w:rPr>
        <w:t>百</w:t>
      </w:r>
      <w:r w:rsidRPr="00ED6F12">
        <w:rPr>
          <w:rFonts w:ascii="微软雅黑" w:eastAsia="微软雅黑" w:hAnsi="微软雅黑" w:cs="Times New Roman" w:hint="eastAsia"/>
          <w:szCs w:val="21"/>
        </w:rPr>
        <w:t>多个国家</w:t>
      </w:r>
      <w:r w:rsidRPr="006338A5">
        <w:rPr>
          <w:rFonts w:ascii="微软雅黑" w:eastAsia="微软雅黑" w:hAnsi="微软雅黑" w:cs="Times New Roman" w:hint="eastAsia"/>
          <w:szCs w:val="21"/>
        </w:rPr>
        <w:t>，</w:t>
      </w:r>
      <w:r>
        <w:rPr>
          <w:rFonts w:ascii="微软雅黑" w:eastAsia="微软雅黑" w:hAnsi="微软雅黑" w:cs="Times New Roman" w:hint="eastAsia"/>
          <w:szCs w:val="21"/>
        </w:rPr>
        <w:t>在</w:t>
      </w:r>
      <w:r w:rsidRPr="006338A5">
        <w:rPr>
          <w:rFonts w:ascii="微软雅黑" w:eastAsia="微软雅黑" w:hAnsi="微软雅黑" w:cs="Times New Roman" w:hint="eastAsia"/>
          <w:szCs w:val="21"/>
        </w:rPr>
        <w:t>坚定的推动实现Glodon建造信息领域全球化的希望</w:t>
      </w:r>
      <w:r w:rsidRPr="00D30CC4">
        <w:rPr>
          <w:rFonts w:ascii="微软雅黑" w:eastAsia="微软雅黑" w:hAnsi="微软雅黑" w:cs="Times New Roman" w:hint="eastAsia"/>
          <w:szCs w:val="21"/>
        </w:rPr>
        <w:t>。</w:t>
      </w:r>
    </w:p>
    <w:p w:rsidR="006A38DE" w:rsidRPr="00D121B6" w:rsidRDefault="00D121B6" w:rsidP="00D121B6">
      <w:pPr>
        <w:widowControl/>
        <w:snapToGrid w:val="0"/>
        <w:spacing w:line="360" w:lineRule="auto"/>
        <w:ind w:firstLine="420"/>
        <w:jc w:val="left"/>
        <w:rPr>
          <w:rFonts w:ascii="微软雅黑" w:eastAsia="微软雅黑" w:hAnsi="微软雅黑" w:cs="Times New Roman"/>
          <w:szCs w:val="21"/>
        </w:rPr>
      </w:pPr>
      <w:r w:rsidRPr="00D30CC4">
        <w:rPr>
          <w:rFonts w:ascii="微软雅黑" w:eastAsia="微软雅黑" w:hAnsi="微软雅黑" w:cs="Times New Roman" w:hint="eastAsia"/>
          <w:szCs w:val="21"/>
        </w:rPr>
        <w:t>未来，广联达将继续开拓创新，锐意进取，</w:t>
      </w:r>
      <w:r w:rsidRPr="006338A5">
        <w:rPr>
          <w:rFonts w:ascii="微软雅黑" w:eastAsia="微软雅黑" w:hAnsi="微软雅黑" w:cs="Times New Roman" w:hint="eastAsia"/>
          <w:szCs w:val="21"/>
        </w:rPr>
        <w:t>作为建筑产业转型升级的核心引擎，助力“中国建造”建立全球核心竞争力！</w:t>
      </w:r>
      <w:r w:rsidRPr="00D30CC4">
        <w:rPr>
          <w:rFonts w:ascii="微软雅黑" w:eastAsia="微软雅黑" w:hAnsi="微软雅黑" w:cs="Times New Roman"/>
          <w:szCs w:val="21"/>
        </w:rPr>
        <w:t xml:space="preserve"> </w:t>
      </w:r>
    </w:p>
    <w:p w:rsidR="00D7789A" w:rsidRPr="00FD116F" w:rsidRDefault="00D7789A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【校招职位】</w:t>
      </w:r>
    </w:p>
    <w:p w:rsidR="00D7789A" w:rsidRPr="00FD116F" w:rsidRDefault="00D7789A" w:rsidP="00D7789A">
      <w:pPr>
        <w:pStyle w:val="a7"/>
        <w:numPr>
          <w:ilvl w:val="0"/>
          <w:numId w:val="1"/>
        </w:numPr>
        <w:spacing w:line="0" w:lineRule="atLeast"/>
        <w:contextualSpacing/>
        <w:rPr>
          <w:rFonts w:ascii="微软雅黑" w:eastAsia="微软雅黑" w:hAnsi="微软雅黑"/>
          <w:b/>
          <w:color w:val="0070C0"/>
          <w:sz w:val="21"/>
          <w:szCs w:val="21"/>
        </w:rPr>
      </w:pPr>
      <w:r w:rsidRPr="00FD116F">
        <w:rPr>
          <w:rFonts w:ascii="微软雅黑" w:eastAsia="微软雅黑" w:hAnsi="微软雅黑" w:hint="eastAsia"/>
          <w:b/>
          <w:color w:val="0070C0"/>
          <w:sz w:val="21"/>
          <w:szCs w:val="21"/>
        </w:rPr>
        <w:t>TOT</w:t>
      </w:r>
      <w:r w:rsidR="00D121B6">
        <w:rPr>
          <w:rFonts w:ascii="微软雅黑" w:eastAsia="微软雅黑" w:hAnsi="微软雅黑" w:hint="eastAsia"/>
          <w:b/>
          <w:color w:val="0070C0"/>
          <w:sz w:val="21"/>
          <w:szCs w:val="21"/>
        </w:rPr>
        <w:t>研发</w:t>
      </w:r>
      <w:r w:rsidR="00D121B6">
        <w:rPr>
          <w:rFonts w:ascii="微软雅黑" w:eastAsia="微软雅黑" w:hAnsi="微软雅黑"/>
          <w:b/>
          <w:color w:val="0070C0"/>
          <w:sz w:val="21"/>
          <w:szCs w:val="21"/>
        </w:rPr>
        <w:t>精英计划</w:t>
      </w:r>
    </w:p>
    <w:p w:rsidR="00D7789A" w:rsidRDefault="00237595" w:rsidP="005E155C">
      <w:pPr>
        <w:pStyle w:val="a7"/>
        <w:tabs>
          <w:tab w:val="left" w:pos="2127"/>
        </w:tabs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 w:cs="Times New Roman"/>
          <w:sz w:val="21"/>
          <w:szCs w:val="21"/>
        </w:rPr>
      </w:pPr>
      <w:r w:rsidRPr="00237595">
        <w:rPr>
          <w:rFonts w:ascii="微软雅黑" w:eastAsia="微软雅黑" w:hAnsi="微软雅黑" w:cs="Times New Roman" w:hint="eastAsia"/>
          <w:sz w:val="21"/>
          <w:szCs w:val="21"/>
        </w:rPr>
        <w:t>特指公司专为研发战略而进行招聘和培养高素质、高潜质毕业生的人才项目。从2001年开始，历经18年，沉淀了完整的培养体系与人才发展计划。公司的研发副总裁，产品线负责人，高级架构师等核心关键岗位人才均出自TOT计划。</w:t>
      </w:r>
    </w:p>
    <w:p w:rsidR="00237595" w:rsidRPr="00FD116F" w:rsidRDefault="00237595" w:rsidP="005E155C">
      <w:pPr>
        <w:pStyle w:val="a7"/>
        <w:tabs>
          <w:tab w:val="left" w:pos="2127"/>
        </w:tabs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 w:cs="Times New Roman"/>
          <w:sz w:val="21"/>
          <w:szCs w:val="21"/>
        </w:rPr>
      </w:pPr>
    </w:p>
    <w:tbl>
      <w:tblPr>
        <w:tblW w:w="82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1882"/>
        <w:gridCol w:w="2552"/>
        <w:gridCol w:w="1213"/>
      </w:tblGrid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5B9BD5" w:themeFill="accent1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431637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82" w:type="dxa"/>
            <w:shd w:val="clear" w:color="auto" w:fill="5B9BD5" w:themeFill="accent1"/>
            <w:vAlign w:val="center"/>
          </w:tcPr>
          <w:p w:rsidR="00431637" w:rsidRPr="00431637" w:rsidRDefault="00431637" w:rsidP="00431637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shd w:val="clear" w:color="auto" w:fill="5B9BD5" w:themeFill="accent1"/>
            <w:vAlign w:val="center"/>
          </w:tcPr>
          <w:p w:rsidR="00431637" w:rsidRPr="00431637" w:rsidRDefault="00431637" w:rsidP="00431637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3" w:type="dxa"/>
            <w:shd w:val="clear" w:color="auto" w:fill="5B9BD5" w:themeFill="accent1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431637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工作地区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开发工程师（C++</w:t>
            </w:r>
            <w:r w:rsidRPr="00431637"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类</w:t>
            </w: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）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计算机、软件、机械、数学、自动化、电子信息等相关专业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开发工程师（</w:t>
            </w:r>
            <w:r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JAVA</w:t>
            </w:r>
            <w:r w:rsidRPr="00431637"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类</w:t>
            </w: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）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计算机、软件、机械、数学、自动化、电子信息等相关专业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lastRenderedPageBreak/>
              <w:t>开发工程师（图形技术</w:t>
            </w:r>
            <w:r w:rsidRPr="00431637"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类</w:t>
            </w: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）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计算机、软件、机械、数学、自动化、电子信息、地理信息等相关专业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开发工程师（</w:t>
            </w:r>
            <w:r w:rsidRPr="00431637"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前端</w:t>
            </w:r>
            <w:r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/</w:t>
            </w:r>
            <w:r w:rsidRPr="00431637"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移动类</w:t>
            </w: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）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计算机、软件、机械、数学、自动化、电子信息等相关专业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开发工程师（大数据</w:t>
            </w:r>
            <w:r w:rsidRPr="00431637"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  <w:t>类</w:t>
            </w: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）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计算机、软件、机械、数学、自动化、电子信息等相关专业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产品经理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5E155C">
              <w:rPr>
                <w:rFonts w:ascii="微软雅黑" w:eastAsia="微软雅黑" w:hAnsi="微软雅黑" w:hint="eastAsia"/>
                <w:color w:val="000000"/>
                <w:szCs w:val="18"/>
              </w:rPr>
              <w:t>计算机或土木工程、工程管理等相关专业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1311"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测试开发工程师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5E155C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18"/>
              </w:rPr>
              <w:t>计算机、软件、机械、数学、自动化、电子信息、地理信息等相关专业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测试工程师（建筑类）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5E155C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18"/>
              </w:rPr>
              <w:t>土木工程、工程造价等建筑相关专业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北京、上海、西安</w:t>
            </w:r>
          </w:p>
        </w:tc>
      </w:tr>
      <w:tr w:rsidR="00431637" w:rsidRPr="00C17060" w:rsidTr="00431637">
        <w:trPr>
          <w:trHeight w:val="270"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用户体验设计师</w:t>
            </w:r>
          </w:p>
        </w:tc>
        <w:tc>
          <w:tcPr>
            <w:tcW w:w="188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2552" w:type="dxa"/>
            <w:vAlign w:val="center"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5E155C">
              <w:rPr>
                <w:rFonts w:ascii="微软雅黑" w:eastAsia="微软雅黑" w:hAnsi="微软雅黑" w:hint="eastAsia"/>
                <w:szCs w:val="18"/>
              </w:rPr>
              <w:t>设计类相关专业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431637" w:rsidRPr="00431637" w:rsidRDefault="00431637" w:rsidP="00431637">
            <w:pPr>
              <w:widowControl/>
              <w:rPr>
                <w:rFonts w:ascii="微软雅黑" w:eastAsia="微软雅黑" w:hAnsi="微软雅黑" w:cs="Times New Roman"/>
                <w:noProof w:val="0"/>
                <w:kern w:val="0"/>
                <w:szCs w:val="21"/>
              </w:rPr>
            </w:pPr>
            <w:r w:rsidRPr="00431637">
              <w:rPr>
                <w:rFonts w:ascii="微软雅黑" w:eastAsia="微软雅黑" w:hAnsi="微软雅黑" w:cs="Times New Roman" w:hint="eastAsia"/>
                <w:noProof w:val="0"/>
                <w:kern w:val="0"/>
                <w:szCs w:val="21"/>
              </w:rPr>
              <w:t>北京、上海</w:t>
            </w:r>
          </w:p>
        </w:tc>
      </w:tr>
    </w:tbl>
    <w:p w:rsidR="00D7789A" w:rsidRPr="00FD116F" w:rsidRDefault="00D121B6" w:rsidP="00D121B6">
      <w:pPr>
        <w:pStyle w:val="a7"/>
        <w:numPr>
          <w:ilvl w:val="0"/>
          <w:numId w:val="1"/>
        </w:numPr>
        <w:spacing w:line="0" w:lineRule="atLeast"/>
        <w:contextualSpacing/>
        <w:rPr>
          <w:rFonts w:ascii="微软雅黑" w:eastAsia="微软雅黑" w:hAnsi="微软雅黑"/>
          <w:b/>
          <w:color w:val="0070C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70C0"/>
          <w:sz w:val="21"/>
          <w:szCs w:val="21"/>
        </w:rPr>
        <w:t>营销</w:t>
      </w:r>
      <w:r w:rsidRPr="00D121B6">
        <w:rPr>
          <w:rFonts w:ascii="微软雅黑" w:eastAsia="微软雅黑" w:hAnsi="微软雅黑" w:hint="eastAsia"/>
          <w:b/>
          <w:color w:val="0070C0"/>
          <w:sz w:val="21"/>
          <w:szCs w:val="21"/>
        </w:rPr>
        <w:t>特训</w:t>
      </w:r>
      <w:r>
        <w:rPr>
          <w:rFonts w:ascii="微软雅黑" w:eastAsia="微软雅黑" w:hAnsi="微软雅黑" w:hint="eastAsia"/>
          <w:b/>
          <w:color w:val="0070C0"/>
          <w:sz w:val="21"/>
          <w:szCs w:val="21"/>
        </w:rPr>
        <w:t>营计划</w:t>
      </w:r>
    </w:p>
    <w:p w:rsidR="00237595" w:rsidRPr="00FD116F" w:rsidRDefault="00237595" w:rsidP="00237595">
      <w:pPr>
        <w:pStyle w:val="a7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 w:cs="Times New Roman"/>
          <w:sz w:val="21"/>
          <w:szCs w:val="21"/>
        </w:rPr>
      </w:pPr>
      <w:r w:rsidRPr="00237595">
        <w:rPr>
          <w:rFonts w:ascii="微软雅黑" w:eastAsia="微软雅黑" w:hAnsi="微软雅黑" w:cs="Times New Roman" w:hint="eastAsia"/>
          <w:sz w:val="21"/>
          <w:szCs w:val="21"/>
        </w:rPr>
        <w:t>作为公司战略级人才项目，为营销体系招聘和储备高素质、高潜质毕业生。通过专业学习、岗位实践、项目实施等培养方式，为公司选拔与培养TOP级营销核心骨干人才。</w:t>
      </w:r>
    </w:p>
    <w:tbl>
      <w:tblPr>
        <w:tblW w:w="8414" w:type="dxa"/>
        <w:tblInd w:w="-5" w:type="dxa"/>
        <w:tblLook w:val="04A0" w:firstRow="1" w:lastRow="0" w:firstColumn="1" w:lastColumn="0" w:noHBand="0" w:noVBand="1"/>
      </w:tblPr>
      <w:tblGrid>
        <w:gridCol w:w="1985"/>
        <w:gridCol w:w="3219"/>
        <w:gridCol w:w="1662"/>
        <w:gridCol w:w="1548"/>
      </w:tblGrid>
      <w:tr w:rsidR="002F668E" w:rsidRPr="002F668E" w:rsidTr="002F668E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7789A" w:rsidRPr="002F668E" w:rsidRDefault="00D7789A" w:rsidP="00777F04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7789A" w:rsidRPr="002F668E" w:rsidRDefault="00D7789A" w:rsidP="00777F04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7789A" w:rsidRPr="002F668E" w:rsidRDefault="00D7789A" w:rsidP="00777F04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专业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7789A" w:rsidRPr="002F668E" w:rsidRDefault="00D7789A" w:rsidP="00777F04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工作地点</w:t>
            </w:r>
          </w:p>
        </w:tc>
      </w:tr>
      <w:tr w:rsidR="00D7789A" w:rsidRPr="00FD116F" w:rsidTr="000A05D7">
        <w:trPr>
          <w:trHeight w:val="8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A" w:rsidRPr="00CE298A" w:rsidRDefault="00D121B6" w:rsidP="00777F04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lastRenderedPageBreak/>
              <w:t>营销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A" w:rsidRPr="00CE298A" w:rsidRDefault="00D7789A" w:rsidP="00D121B6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 w:rsidR="00D121B6"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9A" w:rsidRPr="00CE298A" w:rsidRDefault="00D7789A" w:rsidP="00777F04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9A" w:rsidRPr="00CE298A" w:rsidRDefault="00FA60FE" w:rsidP="000A05D7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全国各地</w:t>
            </w:r>
          </w:p>
        </w:tc>
      </w:tr>
      <w:tr w:rsidR="000A05D7" w:rsidRPr="00FD116F" w:rsidTr="000A05D7">
        <w:trPr>
          <w:trHeight w:val="8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7" w:rsidRPr="00CE298A" w:rsidRDefault="00D121B6" w:rsidP="00777F04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运营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D7" w:rsidRPr="00CE298A" w:rsidRDefault="000A05D7" w:rsidP="00D121B6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 w:rsidR="00D121B6"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D7" w:rsidRPr="00CE298A" w:rsidRDefault="000A05D7" w:rsidP="00777F04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5D7" w:rsidRPr="00CE298A" w:rsidRDefault="00FA60FE" w:rsidP="00777F04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全国各地</w:t>
            </w:r>
          </w:p>
        </w:tc>
      </w:tr>
    </w:tbl>
    <w:p w:rsidR="00237595" w:rsidRPr="00FE1F3E" w:rsidRDefault="00D31169" w:rsidP="00237595">
      <w:pPr>
        <w:pStyle w:val="a7"/>
        <w:numPr>
          <w:ilvl w:val="0"/>
          <w:numId w:val="1"/>
        </w:numPr>
        <w:spacing w:line="0" w:lineRule="atLeast"/>
        <w:contextualSpacing/>
        <w:rPr>
          <w:rFonts w:ascii="微软雅黑" w:eastAsia="微软雅黑" w:hAnsi="微软雅黑"/>
          <w:b/>
          <w:color w:val="0070C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70C0"/>
          <w:sz w:val="21"/>
          <w:szCs w:val="21"/>
        </w:rPr>
        <w:t>职能系列</w:t>
      </w:r>
    </w:p>
    <w:tbl>
      <w:tblPr>
        <w:tblW w:w="8414" w:type="dxa"/>
        <w:tblInd w:w="-5" w:type="dxa"/>
        <w:tblLook w:val="04A0" w:firstRow="1" w:lastRow="0" w:firstColumn="1" w:lastColumn="0" w:noHBand="0" w:noVBand="1"/>
      </w:tblPr>
      <w:tblGrid>
        <w:gridCol w:w="1985"/>
        <w:gridCol w:w="3219"/>
        <w:gridCol w:w="1742"/>
        <w:gridCol w:w="1468"/>
      </w:tblGrid>
      <w:tr w:rsidR="00D31169" w:rsidRPr="002F668E" w:rsidTr="00237595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31169" w:rsidRPr="002F668E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31169" w:rsidRPr="002F668E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学历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31169" w:rsidRPr="002F668E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D31169" w:rsidRPr="002F668E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b/>
                <w:noProof w:val="0"/>
                <w:color w:val="FFFFFF" w:themeColor="background1"/>
                <w:kern w:val="0"/>
                <w:sz w:val="24"/>
                <w:szCs w:val="24"/>
              </w:rPr>
            </w:pPr>
            <w:r w:rsidRPr="002F668E">
              <w:rPr>
                <w:rFonts w:ascii="微软雅黑" w:eastAsia="微软雅黑" w:hAnsi="微软雅黑" w:cs="宋体" w:hint="eastAsia"/>
                <w:b/>
                <w:noProof w:val="0"/>
                <w:color w:val="FFFFFF" w:themeColor="background1"/>
                <w:kern w:val="0"/>
                <w:sz w:val="24"/>
                <w:szCs w:val="24"/>
              </w:rPr>
              <w:t>工作地点</w:t>
            </w:r>
          </w:p>
        </w:tc>
      </w:tr>
      <w:tr w:rsidR="00D31169" w:rsidRPr="00FD116F" w:rsidTr="00237595">
        <w:trPr>
          <w:trHeight w:val="8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9" w:rsidRPr="00CE298A" w:rsidRDefault="00237595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人力储备生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9" w:rsidRPr="00CE298A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9" w:rsidRPr="00CE298A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169" w:rsidRPr="00CE298A" w:rsidRDefault="00DF5EB3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北京</w:t>
            </w:r>
          </w:p>
        </w:tc>
      </w:tr>
      <w:tr w:rsidR="00D31169" w:rsidRPr="00FD116F" w:rsidTr="00237595">
        <w:trPr>
          <w:trHeight w:val="8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69" w:rsidRPr="00CE298A" w:rsidRDefault="00237595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财经储备生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169" w:rsidRPr="00CE298A" w:rsidRDefault="00D31169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201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9</w:t>
            </w:r>
            <w:r w:rsidRPr="00CE298A"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应届本科及以上学历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169" w:rsidRPr="00CE298A" w:rsidRDefault="00237595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财经类相关</w:t>
            </w:r>
            <w:r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169" w:rsidRPr="00CE298A" w:rsidRDefault="00DF5EB3" w:rsidP="0096093C">
            <w:pPr>
              <w:widowControl/>
              <w:jc w:val="center"/>
              <w:rPr>
                <w:rFonts w:ascii="微软雅黑" w:eastAsia="微软雅黑" w:hAnsi="微软雅黑" w:cs="宋体"/>
                <w:noProof w:val="0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 w:val="0"/>
                <w:color w:val="000000"/>
                <w:kern w:val="0"/>
                <w:szCs w:val="21"/>
              </w:rPr>
              <w:t>北京</w:t>
            </w:r>
          </w:p>
        </w:tc>
      </w:tr>
    </w:tbl>
    <w:p w:rsidR="00D31169" w:rsidRDefault="00D31169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</w:p>
    <w:p w:rsidR="00D7789A" w:rsidRPr="00FD116F" w:rsidRDefault="00D7789A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【招聘流程】</w:t>
      </w:r>
    </w:p>
    <w:p w:rsidR="00D7789A" w:rsidRPr="00941753" w:rsidRDefault="00164D56" w:rsidP="00D7789A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宋体"/>
          <w:b/>
          <w:noProof w:val="0"/>
          <w:color w:val="2E74B5" w:themeColor="accent1" w:themeShade="BF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noProof w:val="0"/>
          <w:color w:val="2E74B5" w:themeColor="accent1" w:themeShade="BF"/>
          <w:kern w:val="0"/>
          <w:szCs w:val="21"/>
        </w:rPr>
        <w:t>T</w:t>
      </w:r>
      <w:r>
        <w:rPr>
          <w:rFonts w:ascii="微软雅黑" w:eastAsia="微软雅黑" w:hAnsi="微软雅黑" w:cs="宋体"/>
          <w:b/>
          <w:bCs/>
          <w:noProof w:val="0"/>
          <w:color w:val="2E74B5" w:themeColor="accent1" w:themeShade="BF"/>
          <w:kern w:val="0"/>
          <w:szCs w:val="21"/>
        </w:rPr>
        <w:t>OT</w:t>
      </w:r>
      <w:r>
        <w:rPr>
          <w:rFonts w:ascii="微软雅黑" w:eastAsia="微软雅黑" w:hAnsi="微软雅黑" w:cs="宋体" w:hint="eastAsia"/>
          <w:b/>
          <w:bCs/>
          <w:noProof w:val="0"/>
          <w:color w:val="2E74B5" w:themeColor="accent1" w:themeShade="BF"/>
          <w:kern w:val="0"/>
          <w:szCs w:val="21"/>
        </w:rPr>
        <w:t>项目</w:t>
      </w:r>
      <w:r w:rsidR="00D7789A" w:rsidRPr="00FD116F">
        <w:rPr>
          <w:rFonts w:ascii="微软雅黑" w:eastAsia="微软雅黑" w:hAnsi="微软雅黑" w:cs="宋体" w:hint="eastAsia"/>
          <w:b/>
          <w:bCs/>
          <w:noProof w:val="0"/>
          <w:color w:val="2E74B5" w:themeColor="accent1" w:themeShade="BF"/>
          <w:kern w:val="0"/>
          <w:szCs w:val="21"/>
        </w:rPr>
        <w:t>招聘流程</w:t>
      </w:r>
    </w:p>
    <w:p w:rsidR="00FD116F" w:rsidRPr="00EA3CF9" w:rsidRDefault="00941753" w:rsidP="00EA3CF9">
      <w:pPr>
        <w:pStyle w:val="a8"/>
        <w:widowControl/>
        <w:ind w:left="360"/>
        <w:jc w:val="left"/>
        <w:rPr>
          <w:rFonts w:ascii="微软雅黑" w:eastAsia="微软雅黑" w:hAnsi="微软雅黑" w:cs="宋体"/>
          <w:noProof w:val="0"/>
          <w:color w:val="000000"/>
          <w:kern w:val="0"/>
          <w:szCs w:val="21"/>
        </w:rPr>
      </w:pP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网申-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笔试-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专业面试-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综合面试-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-offer</w:t>
      </w:r>
    </w:p>
    <w:p w:rsidR="00D7789A" w:rsidRDefault="00E02CCB" w:rsidP="00D7789A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宋体"/>
          <w:b/>
          <w:noProof w:val="0"/>
          <w:color w:val="2E74B5" w:themeColor="accent1" w:themeShade="BF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noProof w:val="0"/>
          <w:color w:val="2E74B5" w:themeColor="accent1" w:themeShade="BF"/>
          <w:kern w:val="0"/>
          <w:szCs w:val="21"/>
        </w:rPr>
        <w:t>营销</w:t>
      </w:r>
      <w:r>
        <w:rPr>
          <w:rFonts w:ascii="微软雅黑" w:eastAsia="微软雅黑" w:hAnsi="微软雅黑" w:cs="宋体"/>
          <w:b/>
          <w:noProof w:val="0"/>
          <w:color w:val="2E74B5" w:themeColor="accent1" w:themeShade="BF"/>
          <w:kern w:val="0"/>
          <w:szCs w:val="21"/>
        </w:rPr>
        <w:t>特训</w:t>
      </w:r>
      <w:r>
        <w:rPr>
          <w:rFonts w:ascii="微软雅黑" w:eastAsia="微软雅黑" w:hAnsi="微软雅黑" w:cs="宋体" w:hint="eastAsia"/>
          <w:b/>
          <w:noProof w:val="0"/>
          <w:color w:val="2E74B5" w:themeColor="accent1" w:themeShade="BF"/>
          <w:kern w:val="0"/>
          <w:szCs w:val="21"/>
        </w:rPr>
        <w:t>营</w:t>
      </w:r>
      <w:r w:rsidR="00164D56">
        <w:rPr>
          <w:rFonts w:ascii="微软雅黑" w:eastAsia="微软雅黑" w:hAnsi="微软雅黑" w:cs="宋体" w:hint="eastAsia"/>
          <w:b/>
          <w:noProof w:val="0"/>
          <w:color w:val="2E74B5" w:themeColor="accent1" w:themeShade="BF"/>
          <w:kern w:val="0"/>
          <w:szCs w:val="21"/>
        </w:rPr>
        <w:t>项目</w:t>
      </w:r>
      <w:r w:rsidR="00D7789A" w:rsidRPr="00FD116F">
        <w:rPr>
          <w:rFonts w:ascii="微软雅黑" w:eastAsia="微软雅黑" w:hAnsi="微软雅黑" w:cs="宋体" w:hint="eastAsia"/>
          <w:b/>
          <w:noProof w:val="0"/>
          <w:color w:val="2E74B5" w:themeColor="accent1" w:themeShade="BF"/>
          <w:kern w:val="0"/>
          <w:szCs w:val="21"/>
        </w:rPr>
        <w:t>招聘流程</w:t>
      </w:r>
    </w:p>
    <w:p w:rsidR="00FD116F" w:rsidRPr="00EA3CF9" w:rsidRDefault="00941753" w:rsidP="00EA3CF9">
      <w:pPr>
        <w:pStyle w:val="a8"/>
        <w:widowControl/>
        <w:ind w:left="360"/>
        <w:jc w:val="left"/>
        <w:rPr>
          <w:rFonts w:ascii="微软雅黑" w:eastAsia="微软雅黑" w:hAnsi="微软雅黑" w:cs="宋体"/>
          <w:noProof w:val="0"/>
          <w:color w:val="000000"/>
          <w:kern w:val="0"/>
          <w:szCs w:val="21"/>
        </w:rPr>
      </w:pP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网申-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笔试-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无领导小组-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综合面试-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</w:t>
      </w:r>
      <w:r w:rsidRPr="00941753">
        <w:rPr>
          <w:rFonts w:ascii="微软雅黑" w:eastAsia="微软雅黑" w:hAnsi="微软雅黑" w:cs="宋体" w:hint="eastAsia"/>
          <w:noProof w:val="0"/>
          <w:color w:val="000000"/>
          <w:kern w:val="0"/>
          <w:szCs w:val="21"/>
        </w:rPr>
        <w:t>评价中心-</w:t>
      </w:r>
      <w:r w:rsidRPr="00941753">
        <w:rPr>
          <w:rFonts w:ascii="微软雅黑" w:eastAsia="微软雅黑" w:hAnsi="微软雅黑" w:cs="宋体"/>
          <w:noProof w:val="0"/>
          <w:color w:val="000000"/>
          <w:kern w:val="0"/>
          <w:szCs w:val="21"/>
        </w:rPr>
        <w:t>-offer</w:t>
      </w:r>
    </w:p>
    <w:p w:rsidR="00D7789A" w:rsidRPr="00FD116F" w:rsidRDefault="00D7789A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【网申地址】</w:t>
      </w:r>
    </w:p>
    <w:p w:rsidR="00D7789A" w:rsidRPr="00FD116F" w:rsidRDefault="00D7789A" w:rsidP="00D7789A">
      <w:pPr>
        <w:rPr>
          <w:rFonts w:ascii="微软雅黑" w:eastAsia="微软雅黑" w:hAnsi="微软雅黑"/>
        </w:rPr>
      </w:pPr>
      <w:r w:rsidRPr="00FD116F">
        <w:rPr>
          <w:rFonts w:ascii="微软雅黑" w:eastAsia="微软雅黑" w:hAnsi="微软雅黑"/>
        </w:rPr>
        <w:t>PC</w:t>
      </w:r>
      <w:r w:rsidRPr="00FD116F">
        <w:rPr>
          <w:rFonts w:ascii="微软雅黑" w:eastAsia="微软雅黑" w:hAnsi="微软雅黑" w:hint="eastAsia"/>
        </w:rPr>
        <w:t>端网申通道：</w:t>
      </w:r>
      <w:hyperlink r:id="rId9" w:history="1">
        <w:r w:rsidR="00237595" w:rsidRPr="00433DFF">
          <w:rPr>
            <w:rStyle w:val="a9"/>
            <w:rFonts w:ascii="微软雅黑" w:eastAsia="微软雅黑" w:hAnsi="微软雅黑"/>
          </w:rPr>
          <w:t>http://</w:t>
        </w:r>
        <w:r w:rsidR="00237595" w:rsidRPr="00433DFF">
          <w:rPr>
            <w:rStyle w:val="a9"/>
            <w:rFonts w:ascii="微软雅黑" w:eastAsia="微软雅黑" w:hAnsi="微软雅黑" w:hint="eastAsia"/>
          </w:rPr>
          <w:t>c</w:t>
        </w:r>
        <w:r w:rsidR="00237595" w:rsidRPr="00433DFF">
          <w:rPr>
            <w:rStyle w:val="a9"/>
            <w:rFonts w:ascii="微软雅黑" w:eastAsia="微软雅黑" w:hAnsi="微软雅黑"/>
          </w:rPr>
          <w:t>a</w:t>
        </w:r>
        <w:r w:rsidR="00237595" w:rsidRPr="00433DFF">
          <w:rPr>
            <w:rStyle w:val="a9"/>
            <w:rFonts w:ascii="微软雅黑" w:eastAsia="微软雅黑" w:hAnsi="微软雅黑" w:hint="eastAsia"/>
          </w:rPr>
          <w:t>mpus</w:t>
        </w:r>
        <w:r w:rsidR="00237595" w:rsidRPr="00433DFF">
          <w:rPr>
            <w:rStyle w:val="a9"/>
            <w:rFonts w:ascii="微软雅黑" w:eastAsia="微软雅黑" w:hAnsi="微软雅黑"/>
          </w:rPr>
          <w:t>.glodon.com</w:t>
        </w:r>
      </w:hyperlink>
      <w:r w:rsidRPr="00FD116F">
        <w:rPr>
          <w:rFonts w:ascii="微软雅黑" w:eastAsia="微软雅黑" w:hAnsi="微软雅黑"/>
          <w:u w:val="single"/>
        </w:rPr>
        <w:t xml:space="preserve"> </w:t>
      </w:r>
    </w:p>
    <w:p w:rsidR="00D7789A" w:rsidRPr="00FD116F" w:rsidRDefault="00D7789A" w:rsidP="00D7789A">
      <w:pPr>
        <w:rPr>
          <w:rFonts w:ascii="微软雅黑" w:eastAsia="微软雅黑" w:hAnsi="微软雅黑"/>
        </w:rPr>
      </w:pPr>
      <w:r w:rsidRPr="00FD116F">
        <w:rPr>
          <w:rFonts w:ascii="微软雅黑" w:eastAsia="微软雅黑" w:hAnsi="微软雅黑" w:hint="eastAsia"/>
        </w:rPr>
        <w:t>移动端网申通道：扫描下方二维码，关注“广联达招聘”公众号。</w:t>
      </w:r>
    </w:p>
    <w:p w:rsidR="00D7789A" w:rsidRDefault="00D7789A" w:rsidP="00D7789A">
      <w:pPr>
        <w:rPr>
          <w:rFonts w:ascii="微软雅黑" w:eastAsia="微软雅黑" w:hAnsi="微软雅黑" w:cs="Times New Roman"/>
          <w:noProof w:val="0"/>
          <w:sz w:val="18"/>
        </w:rPr>
      </w:pPr>
      <w:r w:rsidRPr="00FD116F">
        <w:rPr>
          <w:rFonts w:ascii="微软雅黑" w:eastAsia="微软雅黑" w:hAnsi="微软雅黑" w:cs="Times New Roman"/>
          <w:sz w:val="18"/>
        </w:rPr>
        <w:drawing>
          <wp:inline distT="0" distB="0" distL="0" distR="0" wp14:anchorId="08A78AA9" wp14:editId="1E7F1FF5">
            <wp:extent cx="1143000" cy="1143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3E" w:rsidRPr="00FD116F" w:rsidRDefault="00FE1F3E" w:rsidP="00FE1F3E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</w:t>
      </w:r>
      <w:r>
        <w:rPr>
          <w:rFonts w:ascii="微软雅黑" w:eastAsia="微软雅黑" w:hAnsi="微软雅黑" w:hint="eastAsia"/>
          <w:b/>
          <w:sz w:val="28"/>
          <w:szCs w:val="28"/>
        </w:rPr>
        <w:t>笔试</w:t>
      </w:r>
      <w:r>
        <w:rPr>
          <w:rFonts w:ascii="微软雅黑" w:eastAsia="微软雅黑" w:hAnsi="微软雅黑"/>
          <w:b/>
          <w:sz w:val="28"/>
          <w:szCs w:val="28"/>
        </w:rPr>
        <w:t>时间</w:t>
      </w:r>
      <w:r w:rsidRPr="00FD116F"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>1. 网申截止：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lastRenderedPageBreak/>
        <w:t xml:space="preserve">    a) 第一线路（全国除北京、西安、上海外）：9月16日晚24:00；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b) 第二线路（北京、西安、上海）：9月24日晚24:00。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>2. 在线笔试：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a) 第一线路（全国除北京、西安、上海外）：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     9月17日下午15:00—17:00；9月19日下午15:00—17:00。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b) 第二线路（北京、西安、上海）：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     9月25日下午15:00—17:00；9月27日上午9:00-11:00。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>3. 面试时间：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√ 研发系列：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a) 第一线路（全国除北京、西安、上海外）：9月25日—9月30日；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b) 第二线路（北京、西安、上海）：10月8日—10月19日。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√ 营销系列：10月8日—10月19日。</w:t>
      </w:r>
    </w:p>
    <w:p w:rsidR="00FE1F3E" w:rsidRPr="005102E5" w:rsidRDefault="00FE1F3E" w:rsidP="00FE1F3E">
      <w:pPr>
        <w:rPr>
          <w:rFonts w:ascii="微软雅黑" w:eastAsia="微软雅黑" w:hAnsi="微软雅黑" w:cs="Times New Roman"/>
          <w:noProof w:val="0"/>
        </w:rPr>
      </w:pPr>
      <w:r w:rsidRPr="005102E5">
        <w:rPr>
          <w:rFonts w:ascii="微软雅黑" w:eastAsia="微软雅黑" w:hAnsi="微软雅黑" w:cs="Times New Roman" w:hint="eastAsia"/>
          <w:noProof w:val="0"/>
        </w:rPr>
        <w:t xml:space="preserve">    √ 人力&amp;财经：9月25日—10月19日。</w:t>
      </w:r>
    </w:p>
    <w:p w:rsidR="00D7789A" w:rsidRDefault="00D7789A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</w:t>
      </w:r>
      <w:r w:rsidR="00237595">
        <w:rPr>
          <w:rFonts w:ascii="微软雅黑" w:eastAsia="微软雅黑" w:hAnsi="微软雅黑" w:hint="eastAsia"/>
          <w:b/>
          <w:sz w:val="28"/>
          <w:szCs w:val="28"/>
        </w:rPr>
        <w:t>招聘</w:t>
      </w:r>
      <w:r w:rsidRPr="00FD116F">
        <w:rPr>
          <w:rFonts w:ascii="微软雅黑" w:eastAsia="微软雅黑" w:hAnsi="微软雅黑" w:hint="eastAsia"/>
          <w:b/>
          <w:sz w:val="28"/>
          <w:szCs w:val="28"/>
        </w:rPr>
        <w:t>行程】</w:t>
      </w:r>
    </w:p>
    <w:p w:rsidR="00B25CAD" w:rsidRPr="00B25CAD" w:rsidRDefault="00B25CAD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18"/>
          <w:szCs w:val="28"/>
        </w:rPr>
      </w:pPr>
    </w:p>
    <w:p w:rsidR="00D7789A" w:rsidRPr="00FD116F" w:rsidRDefault="00237595" w:rsidP="00D7789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招聘时间</w:t>
      </w:r>
      <w:r w:rsidR="00D7789A" w:rsidRPr="00B25CAD"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/>
        </w:rPr>
        <w:t>8</w:t>
      </w:r>
      <w:r w:rsidR="00D7789A" w:rsidRPr="00FD116F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2</w:t>
      </w:r>
      <w:r w:rsidR="007E501F">
        <w:rPr>
          <w:rFonts w:ascii="微软雅黑" w:eastAsia="微软雅黑" w:hAnsi="微软雅黑"/>
        </w:rPr>
        <w:t>0</w:t>
      </w:r>
      <w:r w:rsidR="00D7789A" w:rsidRPr="00FD116F">
        <w:rPr>
          <w:rFonts w:ascii="微软雅黑" w:eastAsia="微软雅黑" w:hAnsi="微软雅黑" w:hint="eastAsia"/>
        </w:rPr>
        <w:t>日</w:t>
      </w:r>
      <w:r w:rsidR="00D7789A" w:rsidRPr="00FD116F">
        <w:rPr>
          <w:rFonts w:ascii="微软雅黑" w:eastAsia="微软雅黑" w:hAnsi="微软雅黑"/>
        </w:rPr>
        <w:t>——10</w:t>
      </w:r>
      <w:r w:rsidR="00D7789A" w:rsidRPr="00FD116F">
        <w:rPr>
          <w:rFonts w:ascii="微软雅黑" w:eastAsia="微软雅黑" w:hAnsi="微软雅黑" w:hint="eastAsia"/>
        </w:rPr>
        <w:t>月</w:t>
      </w:r>
      <w:r w:rsidR="007E501F">
        <w:rPr>
          <w:rFonts w:ascii="微软雅黑" w:eastAsia="微软雅黑" w:hAnsi="微软雅黑"/>
        </w:rPr>
        <w:t>15</w:t>
      </w:r>
      <w:r w:rsidR="00D7789A" w:rsidRPr="00FD116F">
        <w:rPr>
          <w:rFonts w:ascii="微软雅黑" w:eastAsia="微软雅黑" w:hAnsi="微软雅黑" w:hint="eastAsia"/>
        </w:rPr>
        <w:t>日</w:t>
      </w:r>
    </w:p>
    <w:p w:rsidR="007E501F" w:rsidRDefault="00237595" w:rsidP="00D7789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面试</w:t>
      </w:r>
      <w:r w:rsidR="00D7789A" w:rsidRPr="00B25CAD">
        <w:rPr>
          <w:rFonts w:ascii="微软雅黑" w:eastAsia="微软雅黑" w:hAnsi="微软雅黑" w:hint="eastAsia"/>
          <w:b/>
        </w:rPr>
        <w:t>地区：</w:t>
      </w:r>
      <w:r w:rsidR="002E2E13">
        <w:rPr>
          <w:rFonts w:ascii="微软雅黑" w:eastAsia="微软雅黑" w:hAnsi="微软雅黑" w:hint="eastAsia"/>
        </w:rPr>
        <w:t>北京</w:t>
      </w:r>
      <w:r w:rsidR="002E2E13">
        <w:rPr>
          <w:rFonts w:ascii="微软雅黑" w:eastAsia="微软雅黑" w:hAnsi="微软雅黑"/>
        </w:rPr>
        <w:t>、</w:t>
      </w:r>
      <w:r w:rsidR="00B25CAD">
        <w:rPr>
          <w:rFonts w:ascii="微软雅黑" w:eastAsia="微软雅黑" w:hAnsi="微软雅黑"/>
        </w:rPr>
        <w:t>大连、天津、西安</w:t>
      </w:r>
      <w:r w:rsidR="00B25CAD">
        <w:rPr>
          <w:rFonts w:ascii="微软雅黑" w:eastAsia="微软雅黑" w:hAnsi="微软雅黑" w:hint="eastAsia"/>
        </w:rPr>
        <w:t>、</w:t>
      </w:r>
      <w:r w:rsidR="00B25CAD">
        <w:rPr>
          <w:rFonts w:ascii="微软雅黑" w:eastAsia="微软雅黑" w:hAnsi="微软雅黑"/>
        </w:rPr>
        <w:t>济南、青岛、上海、南京、杭州、武汉、成都</w:t>
      </w:r>
      <w:r w:rsidR="00B531B0"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面试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城市均在当地组织面试，其余地区组织远程视频面试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D7789A" w:rsidRPr="00FD116F" w:rsidRDefault="00D7789A" w:rsidP="00D7789A">
      <w:pPr>
        <w:pStyle w:val="a7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FD116F">
        <w:rPr>
          <w:rFonts w:ascii="微软雅黑" w:eastAsia="微软雅黑" w:hAnsi="微软雅黑" w:hint="eastAsia"/>
          <w:b/>
          <w:sz w:val="28"/>
          <w:szCs w:val="28"/>
        </w:rPr>
        <w:t>【你将得到】</w:t>
      </w:r>
    </w:p>
    <w:p w:rsidR="00D7789A" w:rsidRPr="00300FE3" w:rsidRDefault="002E2E13" w:rsidP="00300FE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极具</w:t>
      </w:r>
      <w:r w:rsidR="00624A3C">
        <w:rPr>
          <w:rFonts w:ascii="微软雅黑" w:eastAsia="微软雅黑" w:hAnsi="微软雅黑" w:hint="eastAsia"/>
        </w:rPr>
        <w:t>诱惑</w:t>
      </w:r>
      <w:r w:rsidR="00624A3C">
        <w:rPr>
          <w:rFonts w:ascii="微软雅黑" w:eastAsia="微软雅黑" w:hAnsi="微软雅黑"/>
        </w:rPr>
        <w:t>力</w:t>
      </w:r>
      <w:r w:rsidR="00D7789A" w:rsidRPr="00300FE3">
        <w:rPr>
          <w:rFonts w:ascii="微软雅黑" w:eastAsia="微软雅黑" w:hAnsi="微软雅黑" w:hint="eastAsia"/>
        </w:rPr>
        <w:t>的薪酬及福利体系；</w:t>
      </w:r>
    </w:p>
    <w:p w:rsidR="00D7789A" w:rsidRPr="00300FE3" w:rsidRDefault="00D7789A" w:rsidP="00300FE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</w:rPr>
      </w:pPr>
      <w:r w:rsidRPr="00300FE3">
        <w:rPr>
          <w:rFonts w:ascii="微软雅黑" w:eastAsia="微软雅黑" w:hAnsi="微软雅黑"/>
        </w:rPr>
        <w:t>3-6</w:t>
      </w:r>
      <w:r w:rsidRPr="00300FE3">
        <w:rPr>
          <w:rFonts w:ascii="微软雅黑" w:eastAsia="微软雅黑" w:hAnsi="微软雅黑" w:hint="eastAsia"/>
        </w:rPr>
        <w:t>个月全方位的培养计划；</w:t>
      </w:r>
    </w:p>
    <w:p w:rsidR="00D7789A" w:rsidRPr="00300FE3" w:rsidRDefault="00D7789A" w:rsidP="00300FE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</w:rPr>
      </w:pPr>
      <w:r w:rsidRPr="00300FE3">
        <w:rPr>
          <w:rFonts w:ascii="微软雅黑" w:eastAsia="微软雅黑" w:hAnsi="微软雅黑" w:hint="eastAsia"/>
        </w:rPr>
        <w:lastRenderedPageBreak/>
        <w:t>大牛导师</w:t>
      </w:r>
      <w:r w:rsidR="00300FE3">
        <w:rPr>
          <w:rFonts w:ascii="微软雅黑" w:eastAsia="微软雅黑" w:hAnsi="微软雅黑"/>
        </w:rPr>
        <w:t>一对一</w:t>
      </w:r>
      <w:r w:rsidR="00300FE3">
        <w:rPr>
          <w:rFonts w:ascii="微软雅黑" w:eastAsia="微软雅黑" w:hAnsi="微软雅黑" w:hint="eastAsia"/>
        </w:rPr>
        <w:t>的</w:t>
      </w:r>
      <w:r w:rsidR="00300FE3">
        <w:rPr>
          <w:rFonts w:ascii="微软雅黑" w:eastAsia="微软雅黑" w:hAnsi="微软雅黑"/>
        </w:rPr>
        <w:t>指导</w:t>
      </w:r>
      <w:r w:rsidRPr="00300FE3">
        <w:rPr>
          <w:rFonts w:ascii="微软雅黑" w:eastAsia="微软雅黑" w:hAnsi="微软雅黑" w:hint="eastAsia"/>
        </w:rPr>
        <w:t>；</w:t>
      </w:r>
    </w:p>
    <w:p w:rsidR="00D7789A" w:rsidRPr="00300FE3" w:rsidRDefault="00D7789A" w:rsidP="00300FE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</w:rPr>
      </w:pPr>
      <w:r w:rsidRPr="00300FE3">
        <w:rPr>
          <w:rFonts w:ascii="微软雅黑" w:eastAsia="微软雅黑" w:hAnsi="微软雅黑" w:hint="eastAsia"/>
        </w:rPr>
        <w:t>最前端科技的学习机会</w:t>
      </w:r>
      <w:r w:rsidR="00624A3C">
        <w:rPr>
          <w:rFonts w:ascii="微软雅黑" w:eastAsia="微软雅黑" w:hAnsi="微软雅黑" w:hint="eastAsia"/>
        </w:rPr>
        <w:t>；</w:t>
      </w:r>
    </w:p>
    <w:p w:rsidR="00D7789A" w:rsidRPr="00300FE3" w:rsidRDefault="00624A3C" w:rsidP="00300FE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技术与管理</w:t>
      </w:r>
      <w:r w:rsidR="00D7789A" w:rsidRPr="00300FE3">
        <w:rPr>
          <w:rFonts w:ascii="微软雅黑" w:eastAsia="微软雅黑" w:hAnsi="微软雅黑" w:hint="eastAsia"/>
        </w:rPr>
        <w:t>双晋升通道；</w:t>
      </w:r>
    </w:p>
    <w:p w:rsidR="00D7789A" w:rsidRPr="00FD116F" w:rsidRDefault="00D7789A" w:rsidP="00D7789A">
      <w:pPr>
        <w:spacing w:line="360" w:lineRule="auto"/>
        <w:rPr>
          <w:rFonts w:ascii="微软雅黑" w:eastAsia="微软雅黑" w:hAnsi="微软雅黑"/>
        </w:rPr>
      </w:pPr>
      <w:r w:rsidRPr="00FD116F">
        <w:rPr>
          <w:rFonts w:ascii="微软雅黑" w:eastAsia="微软雅黑" w:hAnsi="微软雅黑"/>
        </w:rPr>
        <w:t>……</w:t>
      </w:r>
    </w:p>
    <w:p w:rsidR="00D7789A" w:rsidRPr="00FD116F" w:rsidRDefault="00D7789A" w:rsidP="00D7789A">
      <w:pPr>
        <w:spacing w:line="360" w:lineRule="auto"/>
        <w:rPr>
          <w:rFonts w:ascii="微软雅黑" w:eastAsia="微软雅黑" w:hAnsi="微软雅黑"/>
        </w:rPr>
      </w:pPr>
      <w:r w:rsidRPr="00FD116F">
        <w:rPr>
          <w:rFonts w:ascii="微软雅黑" w:eastAsia="微软雅黑" w:hAnsi="微软雅黑" w:hint="eastAsia"/>
          <w:b/>
          <w:bCs/>
          <w:sz w:val="28"/>
          <w:szCs w:val="28"/>
        </w:rPr>
        <w:t>【联系我们】</w:t>
      </w:r>
    </w:p>
    <w:p w:rsidR="00D7789A" w:rsidRPr="00FD116F" w:rsidRDefault="00D7789A" w:rsidP="00D7789A">
      <w:pPr>
        <w:spacing w:line="360" w:lineRule="auto"/>
        <w:rPr>
          <w:rFonts w:ascii="微软雅黑" w:eastAsia="微软雅黑" w:hAnsi="微软雅黑"/>
        </w:rPr>
      </w:pPr>
      <w:r w:rsidRPr="00C81587">
        <w:rPr>
          <w:rFonts w:ascii="微软雅黑" w:eastAsia="微软雅黑" w:hAnsi="微软雅黑" w:hint="eastAsia"/>
          <w:b/>
        </w:rPr>
        <w:t>联系邮箱：</w:t>
      </w:r>
      <w:hyperlink r:id="rId11" w:history="1">
        <w:r w:rsidRPr="00FD116F">
          <w:rPr>
            <w:rStyle w:val="a9"/>
            <w:rFonts w:ascii="微软雅黑" w:eastAsia="微软雅黑" w:hAnsi="微软雅黑"/>
          </w:rPr>
          <w:t>xiaozhao@glodon.com</w:t>
        </w:r>
      </w:hyperlink>
    </w:p>
    <w:p w:rsidR="00B724ED" w:rsidRDefault="00D7789A" w:rsidP="005E155C">
      <w:pPr>
        <w:spacing w:line="360" w:lineRule="auto"/>
        <w:rPr>
          <w:rFonts w:ascii="微软雅黑" w:eastAsia="微软雅黑" w:hAnsi="微软雅黑"/>
        </w:rPr>
      </w:pPr>
      <w:r w:rsidRPr="00C81587">
        <w:rPr>
          <w:rFonts w:ascii="微软雅黑" w:eastAsia="微软雅黑" w:hAnsi="微软雅黑" w:hint="eastAsia"/>
          <w:b/>
        </w:rPr>
        <w:t>地址：</w:t>
      </w:r>
      <w:r w:rsidRPr="00FD116F">
        <w:rPr>
          <w:rFonts w:ascii="微软雅黑" w:eastAsia="微软雅黑" w:hAnsi="微软雅黑" w:hint="eastAsia"/>
        </w:rPr>
        <w:t>北京市海淀区东北旺西路</w:t>
      </w:r>
      <w:r w:rsidRPr="00FD116F">
        <w:rPr>
          <w:rFonts w:ascii="微软雅黑" w:eastAsia="微软雅黑" w:hAnsi="微软雅黑"/>
        </w:rPr>
        <w:t>10</w:t>
      </w:r>
      <w:r w:rsidRPr="00FD116F">
        <w:rPr>
          <w:rFonts w:ascii="微软雅黑" w:eastAsia="微软雅黑" w:hAnsi="微软雅黑" w:hint="eastAsia"/>
        </w:rPr>
        <w:t>号院中关村软件园</w:t>
      </w:r>
      <w:r w:rsidRPr="00FD116F">
        <w:rPr>
          <w:rFonts w:ascii="微软雅黑" w:eastAsia="微软雅黑" w:hAnsi="微软雅黑"/>
        </w:rPr>
        <w:t>13</w:t>
      </w:r>
      <w:r w:rsidRPr="00FD116F">
        <w:rPr>
          <w:rFonts w:ascii="微软雅黑" w:eastAsia="微软雅黑" w:hAnsi="微软雅黑" w:hint="eastAsia"/>
        </w:rPr>
        <w:t>号广联达信息大厦</w:t>
      </w:r>
    </w:p>
    <w:p w:rsidR="00F62058" w:rsidRPr="00F62058" w:rsidRDefault="00F62058" w:rsidP="005E155C">
      <w:pPr>
        <w:spacing w:line="360" w:lineRule="auto"/>
        <w:rPr>
          <w:rFonts w:ascii="微软雅黑" w:eastAsia="微软雅黑" w:hAnsi="微软雅黑"/>
        </w:rPr>
      </w:pPr>
      <w:r w:rsidRPr="00D5559A">
        <w:rPr>
          <w:rFonts w:ascii="微软雅黑" w:eastAsia="微软雅黑" w:hAnsi="微软雅黑" w:hint="eastAsia"/>
          <w:b/>
        </w:rPr>
        <w:t>广联达成都地区校招</w:t>
      </w:r>
      <w:r>
        <w:rPr>
          <w:rFonts w:ascii="微软雅黑" w:eastAsia="微软雅黑" w:hAnsi="微软雅黑" w:hint="eastAsia"/>
          <w:b/>
        </w:rPr>
        <w:t>Q</w:t>
      </w:r>
      <w:r>
        <w:rPr>
          <w:rFonts w:ascii="微软雅黑" w:eastAsia="微软雅黑" w:hAnsi="微软雅黑"/>
          <w:b/>
        </w:rPr>
        <w:t>Q</w:t>
      </w:r>
      <w:r w:rsidRPr="00D5559A">
        <w:rPr>
          <w:rFonts w:ascii="微软雅黑" w:eastAsia="微软雅黑" w:hAnsi="微软雅黑" w:hint="eastAsia"/>
          <w:b/>
        </w:rPr>
        <w:t>群：</w:t>
      </w:r>
      <w:r w:rsidRPr="00C2680B">
        <w:rPr>
          <w:rFonts w:ascii="微软雅黑" w:eastAsia="微软雅黑" w:hAnsi="微软雅黑" w:hint="eastAsia"/>
        </w:rPr>
        <w:t>8142</w:t>
      </w:r>
      <w:r w:rsidRPr="00C2680B">
        <w:rPr>
          <w:rFonts w:ascii="微软雅黑" w:eastAsia="微软雅黑" w:hAnsi="微软雅黑"/>
        </w:rPr>
        <w:t>53045,</w:t>
      </w:r>
      <w:r w:rsidRPr="00D5559A">
        <w:rPr>
          <w:rFonts w:ascii="微软雅黑" w:eastAsia="微软雅黑" w:hAnsi="微软雅黑" w:hint="eastAsia"/>
        </w:rPr>
        <w:t>欢迎19届毕业生</w:t>
      </w:r>
      <w:r w:rsidRPr="00177CB2">
        <w:rPr>
          <w:rFonts w:ascii="微软雅黑" w:eastAsia="微软雅黑" w:hAnsi="微软雅黑"/>
        </w:rPr>
        <w:t>进群，抢</w:t>
      </w:r>
      <w:r w:rsidRPr="00177CB2">
        <w:rPr>
          <w:rFonts w:ascii="微软雅黑" w:eastAsia="微软雅黑" w:hAnsi="微软雅黑" w:hint="eastAsia"/>
        </w:rPr>
        <w:t>先</w:t>
      </w:r>
      <w:r w:rsidRPr="00177CB2">
        <w:rPr>
          <w:rFonts w:ascii="微软雅黑" w:eastAsia="微软雅黑" w:hAnsi="微软雅黑"/>
        </w:rPr>
        <w:t>了解</w:t>
      </w:r>
      <w:r>
        <w:rPr>
          <w:rFonts w:ascii="微软雅黑" w:eastAsia="微软雅黑" w:hAnsi="微软雅黑" w:hint="eastAsia"/>
        </w:rPr>
        <w:t>广联达</w:t>
      </w:r>
      <w:r w:rsidRPr="00177CB2">
        <w:rPr>
          <w:rFonts w:ascii="微软雅黑" w:eastAsia="微软雅黑" w:hAnsi="微软雅黑"/>
        </w:rPr>
        <w:t>最新招聘</w:t>
      </w:r>
      <w:r w:rsidRPr="00177CB2">
        <w:rPr>
          <w:rFonts w:ascii="微软雅黑" w:eastAsia="微软雅黑" w:hAnsi="微软雅黑" w:hint="eastAsia"/>
        </w:rPr>
        <w:t>信息</w:t>
      </w:r>
    </w:p>
    <w:sectPr w:rsidR="00F62058" w:rsidRPr="00F6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4B" w:rsidRDefault="0044044B" w:rsidP="00D7789A">
      <w:r>
        <w:separator/>
      </w:r>
    </w:p>
  </w:endnote>
  <w:endnote w:type="continuationSeparator" w:id="0">
    <w:p w:rsidR="0044044B" w:rsidRDefault="0044044B" w:rsidP="00D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4B" w:rsidRDefault="0044044B" w:rsidP="00D7789A">
      <w:r>
        <w:separator/>
      </w:r>
    </w:p>
  </w:footnote>
  <w:footnote w:type="continuationSeparator" w:id="0">
    <w:p w:rsidR="0044044B" w:rsidRDefault="0044044B" w:rsidP="00D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1205"/>
    <w:multiLevelType w:val="hybridMultilevel"/>
    <w:tmpl w:val="EEDE5A5C"/>
    <w:lvl w:ilvl="0" w:tplc="17A8F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D8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28A6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AD2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150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F09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D50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66C5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18E7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35E31034"/>
    <w:multiLevelType w:val="hybridMultilevel"/>
    <w:tmpl w:val="CA04A288"/>
    <w:lvl w:ilvl="0" w:tplc="4822C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F14F9"/>
    <w:multiLevelType w:val="hybridMultilevel"/>
    <w:tmpl w:val="21C4B660"/>
    <w:lvl w:ilvl="0" w:tplc="524EE2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D522F1"/>
    <w:multiLevelType w:val="hybridMultilevel"/>
    <w:tmpl w:val="5090F656"/>
    <w:lvl w:ilvl="0" w:tplc="CAA00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F186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134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FF2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34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31EA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1A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BBE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5BE4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DA303CF"/>
    <w:multiLevelType w:val="hybridMultilevel"/>
    <w:tmpl w:val="B63CB9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3F2DE2"/>
    <w:multiLevelType w:val="hybridMultilevel"/>
    <w:tmpl w:val="9F8E730E"/>
    <w:lvl w:ilvl="0" w:tplc="467C5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BB"/>
    <w:rsid w:val="0004354A"/>
    <w:rsid w:val="000A05D7"/>
    <w:rsid w:val="000B6D7A"/>
    <w:rsid w:val="001070E5"/>
    <w:rsid w:val="00135391"/>
    <w:rsid w:val="00140217"/>
    <w:rsid w:val="0016322A"/>
    <w:rsid w:val="00164D56"/>
    <w:rsid w:val="001C6D33"/>
    <w:rsid w:val="00237595"/>
    <w:rsid w:val="002670AC"/>
    <w:rsid w:val="002744DA"/>
    <w:rsid w:val="00296023"/>
    <w:rsid w:val="002E2E13"/>
    <w:rsid w:val="002F668E"/>
    <w:rsid w:val="00300FE3"/>
    <w:rsid w:val="00310FAF"/>
    <w:rsid w:val="00314C51"/>
    <w:rsid w:val="003B5A22"/>
    <w:rsid w:val="00427E15"/>
    <w:rsid w:val="00431637"/>
    <w:rsid w:val="0044044B"/>
    <w:rsid w:val="00465967"/>
    <w:rsid w:val="0047442C"/>
    <w:rsid w:val="0049338B"/>
    <w:rsid w:val="004B4514"/>
    <w:rsid w:val="004F72E0"/>
    <w:rsid w:val="005102E5"/>
    <w:rsid w:val="005679E9"/>
    <w:rsid w:val="00583DDC"/>
    <w:rsid w:val="005B1F6B"/>
    <w:rsid w:val="005B4ACE"/>
    <w:rsid w:val="005C41BB"/>
    <w:rsid w:val="005E155C"/>
    <w:rsid w:val="00624A3C"/>
    <w:rsid w:val="006343E0"/>
    <w:rsid w:val="0069242F"/>
    <w:rsid w:val="006A0718"/>
    <w:rsid w:val="006A38DE"/>
    <w:rsid w:val="006A6648"/>
    <w:rsid w:val="006B6F77"/>
    <w:rsid w:val="006F0158"/>
    <w:rsid w:val="00713C8B"/>
    <w:rsid w:val="00756361"/>
    <w:rsid w:val="007849F4"/>
    <w:rsid w:val="00786292"/>
    <w:rsid w:val="007B25B1"/>
    <w:rsid w:val="007B646C"/>
    <w:rsid w:val="007D24CA"/>
    <w:rsid w:val="007E501F"/>
    <w:rsid w:val="008002FE"/>
    <w:rsid w:val="00941753"/>
    <w:rsid w:val="009E0C19"/>
    <w:rsid w:val="00A56A4C"/>
    <w:rsid w:val="00A61B77"/>
    <w:rsid w:val="00A91495"/>
    <w:rsid w:val="00B1423C"/>
    <w:rsid w:val="00B25CAD"/>
    <w:rsid w:val="00B531B0"/>
    <w:rsid w:val="00B724ED"/>
    <w:rsid w:val="00B83ACE"/>
    <w:rsid w:val="00C81587"/>
    <w:rsid w:val="00C8167B"/>
    <w:rsid w:val="00C92CE2"/>
    <w:rsid w:val="00CB1655"/>
    <w:rsid w:val="00CC07A4"/>
    <w:rsid w:val="00CE298A"/>
    <w:rsid w:val="00D121B6"/>
    <w:rsid w:val="00D123E0"/>
    <w:rsid w:val="00D22581"/>
    <w:rsid w:val="00D31169"/>
    <w:rsid w:val="00D7789A"/>
    <w:rsid w:val="00DD6BE1"/>
    <w:rsid w:val="00DE1A7A"/>
    <w:rsid w:val="00DF5EB3"/>
    <w:rsid w:val="00E02CCB"/>
    <w:rsid w:val="00E46AA5"/>
    <w:rsid w:val="00EA0E32"/>
    <w:rsid w:val="00EA3CF9"/>
    <w:rsid w:val="00F12EEC"/>
    <w:rsid w:val="00F62058"/>
    <w:rsid w:val="00F85B39"/>
    <w:rsid w:val="00FA60FE"/>
    <w:rsid w:val="00FD116F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B6BD3"/>
  <w15:chartTrackingRefBased/>
  <w15:docId w15:val="{C432EA7C-6C85-469A-A79A-0B4D1020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A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89A"/>
    <w:rPr>
      <w:sz w:val="18"/>
      <w:szCs w:val="18"/>
    </w:rPr>
  </w:style>
  <w:style w:type="paragraph" w:styleId="a7">
    <w:name w:val="Normal (Web)"/>
    <w:basedOn w:val="a"/>
    <w:uiPriority w:val="99"/>
    <w:unhideWhenUsed/>
    <w:rsid w:val="00D77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7789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7789A"/>
    <w:rPr>
      <w:rFonts w:cs="Times New Roman"/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64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shixiseng.com/detail/act_b5bk6ehqa1n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iaozhao@glodon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ampus.glod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AE36-5622-4007-B8DE-EEDDBD57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4B-C-12  田皓(10021285)</dc:creator>
  <cp:keywords/>
  <dc:description/>
  <cp:lastModifiedBy>4B-9-02  范文兵(10019132)</cp:lastModifiedBy>
  <cp:revision>30</cp:revision>
  <cp:lastPrinted>2018-08-15T08:39:00Z</cp:lastPrinted>
  <dcterms:created xsi:type="dcterms:W3CDTF">2017-08-24T02:51:00Z</dcterms:created>
  <dcterms:modified xsi:type="dcterms:W3CDTF">2018-09-06T07:10:00Z</dcterms:modified>
</cp:coreProperties>
</file>